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83" w:rsidRPr="00C004FE" w:rsidRDefault="00325583" w:rsidP="00325583">
      <w:pPr>
        <w:jc w:val="center"/>
        <w:rPr>
          <w:b/>
          <w:sz w:val="32"/>
          <w:szCs w:val="32"/>
        </w:rPr>
      </w:pPr>
      <w:bookmarkStart w:id="0" w:name="_GoBack"/>
      <w:proofErr w:type="spellStart"/>
      <w:r w:rsidRPr="00C004FE">
        <w:rPr>
          <w:b/>
          <w:sz w:val="32"/>
          <w:szCs w:val="32"/>
        </w:rPr>
        <w:t>Політична</w:t>
      </w:r>
      <w:proofErr w:type="spellEnd"/>
      <w:r w:rsidRPr="00C004FE">
        <w:rPr>
          <w:b/>
          <w:sz w:val="32"/>
          <w:szCs w:val="32"/>
        </w:rPr>
        <w:t xml:space="preserve"> </w:t>
      </w:r>
      <w:proofErr w:type="spellStart"/>
      <w:r w:rsidRPr="00C004FE">
        <w:rPr>
          <w:b/>
          <w:sz w:val="32"/>
          <w:szCs w:val="32"/>
        </w:rPr>
        <w:t>ідеологія</w:t>
      </w:r>
      <w:proofErr w:type="spellEnd"/>
      <w:r w:rsidRPr="00C004FE">
        <w:rPr>
          <w:b/>
          <w:sz w:val="32"/>
          <w:szCs w:val="32"/>
        </w:rPr>
        <w:t>.</w:t>
      </w:r>
      <w:r>
        <w:rPr>
          <w:b/>
          <w:sz w:val="32"/>
          <w:szCs w:val="32"/>
          <w:lang w:val="uk-UA"/>
        </w:rPr>
        <w:t xml:space="preserve"> </w:t>
      </w:r>
      <w:proofErr w:type="spellStart"/>
      <w:r w:rsidRPr="00C004FE">
        <w:rPr>
          <w:b/>
          <w:sz w:val="32"/>
          <w:szCs w:val="32"/>
        </w:rPr>
        <w:t>Основні</w:t>
      </w:r>
      <w:proofErr w:type="spellEnd"/>
      <w:r w:rsidRPr="00C004FE">
        <w:rPr>
          <w:b/>
          <w:sz w:val="32"/>
          <w:szCs w:val="32"/>
        </w:rPr>
        <w:t xml:space="preserve"> </w:t>
      </w:r>
      <w:proofErr w:type="spellStart"/>
      <w:r w:rsidRPr="00C004FE">
        <w:rPr>
          <w:b/>
          <w:sz w:val="32"/>
          <w:szCs w:val="32"/>
        </w:rPr>
        <w:t>ідеологічні</w:t>
      </w:r>
      <w:proofErr w:type="spellEnd"/>
      <w:r w:rsidRPr="00C004FE">
        <w:rPr>
          <w:b/>
          <w:sz w:val="32"/>
          <w:szCs w:val="32"/>
        </w:rPr>
        <w:t xml:space="preserve"> </w:t>
      </w:r>
      <w:proofErr w:type="spellStart"/>
      <w:r w:rsidRPr="00C004FE">
        <w:rPr>
          <w:b/>
          <w:sz w:val="32"/>
          <w:szCs w:val="32"/>
        </w:rPr>
        <w:t>течії</w:t>
      </w:r>
      <w:proofErr w:type="spellEnd"/>
      <w:r w:rsidRPr="00C004FE">
        <w:rPr>
          <w:b/>
          <w:sz w:val="32"/>
          <w:szCs w:val="32"/>
        </w:rPr>
        <w:t xml:space="preserve">: </w:t>
      </w:r>
      <w:proofErr w:type="spellStart"/>
      <w:r w:rsidRPr="00C004FE">
        <w:rPr>
          <w:b/>
          <w:sz w:val="32"/>
          <w:szCs w:val="32"/>
        </w:rPr>
        <w:t>лібералізм</w:t>
      </w:r>
      <w:proofErr w:type="spellEnd"/>
      <w:r w:rsidRPr="00C004FE">
        <w:rPr>
          <w:b/>
          <w:sz w:val="32"/>
          <w:szCs w:val="32"/>
        </w:rPr>
        <w:t xml:space="preserve">, консерватизм, </w:t>
      </w:r>
      <w:proofErr w:type="spellStart"/>
      <w:r w:rsidRPr="00C004FE">
        <w:rPr>
          <w:b/>
          <w:sz w:val="32"/>
          <w:szCs w:val="32"/>
        </w:rPr>
        <w:t>комунізм</w:t>
      </w:r>
      <w:proofErr w:type="spellEnd"/>
      <w:r w:rsidRPr="00C004FE">
        <w:rPr>
          <w:b/>
          <w:sz w:val="32"/>
          <w:szCs w:val="32"/>
        </w:rPr>
        <w:t xml:space="preserve">, </w:t>
      </w:r>
      <w:proofErr w:type="spellStart"/>
      <w:proofErr w:type="gramStart"/>
      <w:r w:rsidRPr="00C004FE">
        <w:rPr>
          <w:b/>
          <w:sz w:val="32"/>
          <w:szCs w:val="32"/>
        </w:rPr>
        <w:t>соц</w:t>
      </w:r>
      <w:proofErr w:type="gramEnd"/>
      <w:r w:rsidRPr="00C004FE">
        <w:rPr>
          <w:b/>
          <w:sz w:val="32"/>
          <w:szCs w:val="32"/>
        </w:rPr>
        <w:t>іал</w:t>
      </w:r>
      <w:proofErr w:type="spellEnd"/>
      <w:r w:rsidRPr="00C004FE">
        <w:rPr>
          <w:b/>
          <w:sz w:val="32"/>
          <w:szCs w:val="32"/>
        </w:rPr>
        <w:t xml:space="preserve"> – </w:t>
      </w:r>
      <w:proofErr w:type="spellStart"/>
      <w:r w:rsidRPr="00C004FE">
        <w:rPr>
          <w:b/>
          <w:sz w:val="32"/>
          <w:szCs w:val="32"/>
        </w:rPr>
        <w:t>демократія</w:t>
      </w:r>
      <w:proofErr w:type="spellEnd"/>
      <w:r w:rsidRPr="00C004FE">
        <w:rPr>
          <w:b/>
          <w:sz w:val="32"/>
          <w:szCs w:val="32"/>
        </w:rPr>
        <w:t xml:space="preserve">, фашизм, нацизм, </w:t>
      </w:r>
      <w:proofErr w:type="spellStart"/>
      <w:r w:rsidRPr="00C004FE">
        <w:rPr>
          <w:b/>
          <w:sz w:val="32"/>
          <w:szCs w:val="32"/>
        </w:rPr>
        <w:t>анархізм</w:t>
      </w:r>
      <w:proofErr w:type="spellEnd"/>
      <w:r w:rsidRPr="00C004FE">
        <w:rPr>
          <w:b/>
          <w:sz w:val="32"/>
          <w:szCs w:val="32"/>
        </w:rPr>
        <w:t>.</w:t>
      </w:r>
    </w:p>
    <w:bookmarkEnd w:id="0"/>
    <w:p w:rsidR="00325583" w:rsidRDefault="00325583" w:rsidP="00325583">
      <w:pPr>
        <w:pStyle w:val="rvps5"/>
        <w:spacing w:before="0" w:beforeAutospacing="0" w:after="0" w:afterAutospacing="0"/>
        <w:ind w:firstLine="285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rvts15"/>
          <w:rFonts w:ascii="Tahoma" w:hAnsi="Tahoma" w:cs="Tahoma"/>
          <w:i/>
          <w:iCs/>
          <w:color w:val="000000"/>
          <w:spacing w:val="15"/>
        </w:rPr>
        <w:t>Політична ідеологія являє собою конкретно-історичне системне відображення істотних аспектів політичної дійсності і виступає формою класової, групової, станової політичної свідо</w:t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softHyphen/>
        <w:t>мості й самосвідомості, системою ідей, гіпотез, концепцій, ідеалів, гасел, програм, в яких відображені корінні політичні, а отже, й економічні інтереси соціальних спільностей і груп, їх практичні позиції в політичній сфері стосовно інших соціальних спільностей, груп і держави, оцінка місця даних суб'єктів політики в суспільному житті, а також погляди на хід політичного розвитку і на відображення цього розвитку в політичних ідеологіях інших суб'єктів політики.</w:t>
      </w:r>
    </w:p>
    <w:p w:rsidR="00325583" w:rsidRDefault="00325583" w:rsidP="00325583">
      <w:pPr>
        <w:pStyle w:val="rvps265"/>
        <w:spacing w:before="15" w:beforeAutospacing="0" w:after="0" w:afterAutospacing="0"/>
        <w:ind w:firstLine="285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rvts14"/>
          <w:rFonts w:ascii="Tahoma" w:hAnsi="Tahoma" w:cs="Tahoma"/>
          <w:color w:val="000000"/>
        </w:rPr>
        <w:t>Дана характеристика суті політичної ідеології дає можливість виділити три аспекти її розгляду:</w:t>
      </w:r>
    </w:p>
    <w:p w:rsidR="00325583" w:rsidRDefault="00325583" w:rsidP="00325583">
      <w:pPr>
        <w:pStyle w:val="rvps372"/>
        <w:spacing w:before="0" w:beforeAutospacing="0" w:after="0" w:afterAutospacing="0"/>
        <w:ind w:left="570" w:hanging="270"/>
        <w:rPr>
          <w:rFonts w:ascii="Arial" w:hAnsi="Arial" w:cs="Arial"/>
          <w:color w:val="000000"/>
          <w:sz w:val="20"/>
          <w:szCs w:val="20"/>
        </w:rPr>
      </w:pPr>
      <w:r>
        <w:rPr>
          <w:rStyle w:val="rvts14"/>
          <w:rFonts w:ascii="Tahoma" w:hAnsi="Tahoma" w:cs="Tahoma"/>
          <w:color w:val="000000"/>
        </w:rPr>
        <w:t>а)        як специфічної ділянки </w:t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t>формування та функціонування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t>соціального знання;</w:t>
      </w:r>
    </w:p>
    <w:p w:rsidR="00325583" w:rsidRDefault="00325583" w:rsidP="00325583">
      <w:pPr>
        <w:pStyle w:val="rvps372"/>
        <w:spacing w:before="0" w:beforeAutospacing="0" w:after="0" w:afterAutospacing="0"/>
        <w:ind w:left="570" w:hanging="270"/>
        <w:rPr>
          <w:rFonts w:ascii="Arial" w:hAnsi="Arial" w:cs="Arial"/>
          <w:color w:val="000000"/>
          <w:sz w:val="20"/>
          <w:szCs w:val="20"/>
        </w:rPr>
      </w:pPr>
      <w:r>
        <w:rPr>
          <w:rStyle w:val="rvts14"/>
          <w:rFonts w:ascii="Tahoma" w:hAnsi="Tahoma" w:cs="Tahoma"/>
          <w:color w:val="000000"/>
        </w:rPr>
        <w:t>б)        як засобу групового та класового </w:t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t>усвідомлення і перетворення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t>політично/реальності;</w:t>
      </w:r>
    </w:p>
    <w:p w:rsidR="00325583" w:rsidRDefault="00325583" w:rsidP="00325583">
      <w:pPr>
        <w:pStyle w:val="rvps119"/>
        <w:spacing w:before="0" w:beforeAutospacing="0" w:after="0" w:afterAutospacing="0"/>
        <w:ind w:left="300"/>
        <w:rPr>
          <w:rFonts w:ascii="Arial" w:hAnsi="Arial" w:cs="Arial"/>
          <w:color w:val="000000"/>
          <w:sz w:val="20"/>
          <w:szCs w:val="20"/>
        </w:rPr>
      </w:pPr>
      <w:r>
        <w:rPr>
          <w:rStyle w:val="rvts14"/>
          <w:rFonts w:ascii="Tahoma" w:hAnsi="Tahoma" w:cs="Tahoma"/>
          <w:color w:val="000000"/>
        </w:rPr>
        <w:t>в)        як </w:t>
      </w:r>
      <w:r>
        <w:rPr>
          <w:rStyle w:val="rvts15"/>
          <w:rFonts w:ascii="Tahoma" w:hAnsi="Tahoma" w:cs="Tahoma"/>
          <w:i/>
          <w:iCs/>
          <w:color w:val="000000"/>
          <w:spacing w:val="15"/>
        </w:rPr>
        <w:t>ідеологічного стимулу політичної активності.</w:t>
      </w:r>
    </w:p>
    <w:p w:rsidR="00325583" w:rsidRDefault="00325583" w:rsidP="00325583">
      <w:pPr>
        <w:pStyle w:val="rvps120"/>
        <w:spacing w:before="6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rvts14"/>
          <w:rFonts w:ascii="Tahoma" w:hAnsi="Tahoma" w:cs="Tahoma"/>
          <w:color w:val="000000"/>
        </w:rPr>
        <w:t>Особливість організації (субординації) структурних компонентів полі</w:t>
      </w:r>
      <w:r>
        <w:rPr>
          <w:rStyle w:val="rvts14"/>
          <w:rFonts w:ascii="Tahoma" w:hAnsi="Tahoma" w:cs="Tahoma"/>
          <w:color w:val="000000"/>
        </w:rPr>
        <w:softHyphen/>
        <w:t>тичної ідеології визначається її об'єктивними основами — суспільною необ</w:t>
      </w:r>
      <w:r>
        <w:rPr>
          <w:rStyle w:val="rvts14"/>
          <w:rFonts w:ascii="Tahoma" w:hAnsi="Tahoma" w:cs="Tahoma"/>
          <w:color w:val="000000"/>
        </w:rPr>
        <w:softHyphen/>
        <w:t>хідністю, потребами, інтересом та структурою ідеології як системної ціліс</w:t>
      </w:r>
      <w:r>
        <w:rPr>
          <w:rStyle w:val="rvts14"/>
          <w:rFonts w:ascii="Tahoma" w:hAnsi="Tahoma" w:cs="Tahoma"/>
          <w:color w:val="000000"/>
        </w:rPr>
        <w:softHyphen/>
        <w:t>ності. Ідея, гіпотеза, концепція, теорія, ідеал, гасло, програма — важливі структурні елементи розвинутих політичних ідеологій.</w:t>
      </w:r>
    </w:p>
    <w:p w:rsidR="00B2764B" w:rsidRPr="00325583" w:rsidRDefault="00B2764B">
      <w:pPr>
        <w:rPr>
          <w:lang w:val="uk-UA"/>
        </w:rPr>
      </w:pPr>
    </w:p>
    <w:sectPr w:rsidR="00B2764B" w:rsidRPr="00325583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583"/>
    <w:rsid w:val="00325583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5583"/>
  </w:style>
  <w:style w:type="paragraph" w:customStyle="1" w:styleId="rvps5">
    <w:name w:val="rvps5"/>
    <w:basedOn w:val="a"/>
    <w:rsid w:val="003255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5">
    <w:name w:val="rvts15"/>
    <w:basedOn w:val="a0"/>
    <w:rsid w:val="00325583"/>
  </w:style>
  <w:style w:type="paragraph" w:customStyle="1" w:styleId="rvps265">
    <w:name w:val="rvps265"/>
    <w:basedOn w:val="a"/>
    <w:rsid w:val="003255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14">
    <w:name w:val="rvts14"/>
    <w:basedOn w:val="a0"/>
    <w:rsid w:val="00325583"/>
  </w:style>
  <w:style w:type="paragraph" w:customStyle="1" w:styleId="rvps372">
    <w:name w:val="rvps372"/>
    <w:basedOn w:val="a"/>
    <w:rsid w:val="003255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19">
    <w:name w:val="rvps119"/>
    <w:basedOn w:val="a"/>
    <w:rsid w:val="003255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0">
    <w:name w:val="rvps120"/>
    <w:basedOn w:val="a"/>
    <w:rsid w:val="003255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2014-06-22T12:02:00Z</dcterms:created>
  <dcterms:modified xsi:type="dcterms:W3CDTF">2014-06-22T12:02:00Z</dcterms:modified>
</cp:coreProperties>
</file>